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3CD2" w14:textId="77777777" w:rsidR="00282982" w:rsidRDefault="00282982" w:rsidP="00282982">
      <w:pPr>
        <w:pStyle w:val="Title"/>
        <w:rPr>
          <w:rFonts w:ascii="Baskerville Old Face" w:hAnsi="Baskerville Old Face" w:cs="Arial"/>
          <w:color w:val="0070C0"/>
        </w:rPr>
      </w:pPr>
      <w:r>
        <w:rPr>
          <w:rFonts w:ascii="Baskerville Old Face" w:hAnsi="Baskerville Old Face" w:cs="Arial"/>
          <w:color w:val="0070C0"/>
        </w:rPr>
        <w:t>PPG News</w:t>
      </w:r>
    </w:p>
    <w:p w14:paraId="2CB73C40" w14:textId="15DC25B7" w:rsidR="00602994" w:rsidRPr="00602994" w:rsidRDefault="00282982" w:rsidP="00602994">
      <w:pPr>
        <w:pStyle w:val="Title"/>
        <w:rPr>
          <w:rFonts w:ascii="Baskerville Old Face" w:hAnsi="Baskerville Old Face" w:cs="Arial"/>
          <w:color w:val="0070C0"/>
          <w:sz w:val="44"/>
          <w:szCs w:val="44"/>
        </w:rPr>
      </w:pPr>
      <w:r w:rsidRPr="00602994">
        <w:rPr>
          <w:rFonts w:ascii="Baskerville Old Face" w:hAnsi="Baskerville Old Face" w:cs="Arial"/>
          <w:color w:val="0070C0"/>
          <w:sz w:val="44"/>
          <w:szCs w:val="44"/>
        </w:rPr>
        <w:t>Moor Park Medical Practice Patient Participation Group Newsletter</w:t>
      </w:r>
      <w:r w:rsidR="00602994">
        <w:rPr>
          <w:rFonts w:ascii="Baskerville Old Face" w:hAnsi="Baskerville Old Face" w:cs="Arial"/>
          <w:color w:val="0070C0"/>
          <w:sz w:val="44"/>
          <w:szCs w:val="44"/>
        </w:rPr>
        <w:t xml:space="preserve"> </w:t>
      </w:r>
      <w:r w:rsidR="001979D8">
        <w:rPr>
          <w:rFonts w:ascii="Baskerville Old Face" w:hAnsi="Baskerville Old Face" w:cs="Arial"/>
          <w:color w:val="0070C0"/>
          <w:sz w:val="44"/>
          <w:szCs w:val="44"/>
        </w:rPr>
        <w:t>202</w:t>
      </w:r>
      <w:r w:rsidR="00BD434D">
        <w:rPr>
          <w:rFonts w:ascii="Baskerville Old Face" w:hAnsi="Baskerville Old Face" w:cs="Arial"/>
          <w:color w:val="0070C0"/>
          <w:sz w:val="44"/>
          <w:szCs w:val="44"/>
        </w:rPr>
        <w:t>5</w:t>
      </w:r>
      <w:r w:rsidR="0055753B">
        <w:rPr>
          <w:rFonts w:ascii="Baskerville Old Face" w:hAnsi="Baskerville Old Face" w:cs="Arial"/>
          <w:color w:val="0070C0"/>
          <w:sz w:val="44"/>
          <w:szCs w:val="44"/>
        </w:rPr>
        <w:t>/20</w:t>
      </w:r>
      <w:r w:rsidR="001979D8">
        <w:rPr>
          <w:rFonts w:ascii="Baskerville Old Face" w:hAnsi="Baskerville Old Face" w:cs="Arial"/>
          <w:color w:val="0070C0"/>
          <w:sz w:val="44"/>
          <w:szCs w:val="44"/>
        </w:rPr>
        <w:t>2</w:t>
      </w:r>
      <w:r w:rsidR="00BD434D">
        <w:rPr>
          <w:rFonts w:ascii="Baskerville Old Face" w:hAnsi="Baskerville Old Face" w:cs="Arial"/>
          <w:color w:val="0070C0"/>
          <w:sz w:val="44"/>
          <w:szCs w:val="44"/>
        </w:rPr>
        <w:t>6</w:t>
      </w:r>
      <w:r w:rsidR="00602994">
        <w:rPr>
          <w:rFonts w:ascii="Baskerville Old Face" w:hAnsi="Baskerville Old Face" w:cs="Arial"/>
          <w:color w:val="0070C0"/>
        </w:rPr>
        <w:t xml:space="preserve">                                                 </w:t>
      </w:r>
    </w:p>
    <w:p w14:paraId="0C8F35AD" w14:textId="77777777" w:rsidR="00D965A4" w:rsidRDefault="00D965A4">
      <w:pPr>
        <w:rPr>
          <w:rFonts w:ascii="Baskerville Old Face" w:hAnsi="Baskerville Old Face"/>
          <w:color w:val="0070C0"/>
          <w:sz w:val="28"/>
          <w:szCs w:val="28"/>
          <w:u w:val="single"/>
        </w:rPr>
        <w:sectPr w:rsidR="00D965A4">
          <w:footerReference w:type="default" r:id="rId7"/>
          <w:pgSz w:w="11906" w:h="16838"/>
          <w:pgMar w:top="1440" w:right="1440" w:bottom="1440" w:left="1440" w:header="708" w:footer="708" w:gutter="0"/>
          <w:cols w:space="708"/>
          <w:docGrid w:linePitch="360"/>
        </w:sectPr>
      </w:pPr>
    </w:p>
    <w:p w14:paraId="6D0AD9D4" w14:textId="77777777" w:rsidR="00282982" w:rsidRPr="00682E1C" w:rsidRDefault="00282982">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Practice Manager’s Welcome</w:t>
      </w:r>
    </w:p>
    <w:p w14:paraId="54538BC2" w14:textId="13C25007" w:rsidR="00461B81" w:rsidRDefault="00282982" w:rsidP="00282982">
      <w:pPr>
        <w:rPr>
          <w:rFonts w:ascii="Baskerville Old Face" w:hAnsi="Baskerville Old Face"/>
          <w:sz w:val="24"/>
          <w:szCs w:val="24"/>
        </w:rPr>
      </w:pPr>
      <w:r w:rsidRPr="00282982">
        <w:rPr>
          <w:rFonts w:ascii="Baskerville Old Face" w:hAnsi="Baskerville Old Face"/>
          <w:sz w:val="24"/>
          <w:szCs w:val="24"/>
        </w:rPr>
        <w:t xml:space="preserve">Hello, and welcome to our Patient Participation Group (PPG) newsletter. </w:t>
      </w:r>
    </w:p>
    <w:p w14:paraId="24256121" w14:textId="5796A834" w:rsidR="00D4058D" w:rsidRDefault="00282982" w:rsidP="00282982">
      <w:pPr>
        <w:rPr>
          <w:rFonts w:ascii="Baskerville Old Face" w:hAnsi="Baskerville Old Face"/>
          <w:sz w:val="24"/>
          <w:szCs w:val="24"/>
        </w:rPr>
      </w:pPr>
      <w:r w:rsidRPr="00282982">
        <w:rPr>
          <w:rFonts w:ascii="Baskerville Old Face" w:hAnsi="Baskerville Old Face"/>
          <w:sz w:val="24"/>
          <w:szCs w:val="24"/>
        </w:rPr>
        <w:t xml:space="preserve">We hope that this </w:t>
      </w:r>
      <w:r>
        <w:rPr>
          <w:rFonts w:ascii="Baskerville Old Face" w:hAnsi="Baskerville Old Face"/>
          <w:sz w:val="24"/>
          <w:szCs w:val="24"/>
        </w:rPr>
        <w:t>newsletter provide</w:t>
      </w:r>
      <w:r w:rsidR="001979D8">
        <w:rPr>
          <w:rFonts w:ascii="Baskerville Old Face" w:hAnsi="Baskerville Old Face"/>
          <w:sz w:val="24"/>
          <w:szCs w:val="24"/>
        </w:rPr>
        <w:t xml:space="preserve">s </w:t>
      </w:r>
      <w:r w:rsidRPr="00282982">
        <w:rPr>
          <w:rFonts w:ascii="Baskerville Old Face" w:hAnsi="Baskerville Old Face"/>
          <w:sz w:val="24"/>
          <w:szCs w:val="24"/>
        </w:rPr>
        <w:t xml:space="preserve">another </w:t>
      </w:r>
      <w:r>
        <w:rPr>
          <w:rFonts w:ascii="Baskerville Old Face" w:hAnsi="Baskerville Old Face"/>
          <w:sz w:val="24"/>
          <w:szCs w:val="24"/>
        </w:rPr>
        <w:t xml:space="preserve">form of communication </w:t>
      </w:r>
      <w:r w:rsidR="00F275B0">
        <w:rPr>
          <w:rFonts w:ascii="Baskerville Old Face" w:hAnsi="Baskerville Old Face"/>
          <w:sz w:val="24"/>
          <w:szCs w:val="24"/>
        </w:rPr>
        <w:t>between both the practice and its patients to inform you about the services available</w:t>
      </w:r>
      <w:r w:rsidR="00C9054C">
        <w:rPr>
          <w:rFonts w:ascii="Baskerville Old Face" w:hAnsi="Baskerville Old Face"/>
          <w:sz w:val="24"/>
          <w:szCs w:val="24"/>
        </w:rPr>
        <w:t>,</w:t>
      </w:r>
      <w:r w:rsidR="00F275B0">
        <w:rPr>
          <w:rFonts w:ascii="Baskerville Old Face" w:hAnsi="Baskerville Old Face"/>
          <w:sz w:val="24"/>
          <w:szCs w:val="24"/>
        </w:rPr>
        <w:t xml:space="preserve"> as well as highlighting any concerns you may have. </w:t>
      </w:r>
    </w:p>
    <w:p w14:paraId="490BE5B0" w14:textId="4C46257C" w:rsidR="00F275B0" w:rsidRDefault="00F275B0" w:rsidP="00282982">
      <w:pPr>
        <w:rPr>
          <w:rFonts w:ascii="Baskerville Old Face" w:hAnsi="Baskerville Old Face"/>
          <w:sz w:val="24"/>
          <w:szCs w:val="24"/>
        </w:rPr>
      </w:pPr>
      <w:r>
        <w:rPr>
          <w:rFonts w:ascii="Baskerville Old Face" w:hAnsi="Baskerville Old Face"/>
          <w:sz w:val="24"/>
          <w:szCs w:val="24"/>
        </w:rPr>
        <w:t xml:space="preserve">Although we cannot be involved in your medical problems, which are to remain confidential </w:t>
      </w:r>
      <w:r w:rsidR="006914CD">
        <w:rPr>
          <w:rFonts w:ascii="Baskerville Old Face" w:hAnsi="Baskerville Old Face"/>
          <w:sz w:val="24"/>
          <w:szCs w:val="24"/>
        </w:rPr>
        <w:t>between you and</w:t>
      </w:r>
      <w:r>
        <w:rPr>
          <w:rFonts w:ascii="Baskerville Old Face" w:hAnsi="Baskerville Old Face"/>
          <w:sz w:val="24"/>
          <w:szCs w:val="24"/>
        </w:rPr>
        <w:t xml:space="preserve"> your practitioner</w:t>
      </w:r>
      <w:r w:rsidR="006914CD">
        <w:rPr>
          <w:rFonts w:ascii="Baskerville Old Face" w:hAnsi="Baskerville Old Face"/>
          <w:sz w:val="24"/>
          <w:szCs w:val="24"/>
        </w:rPr>
        <w:t>,</w:t>
      </w:r>
      <w:r>
        <w:rPr>
          <w:rFonts w:ascii="Baskerville Old Face" w:hAnsi="Baskerville Old Face"/>
          <w:sz w:val="24"/>
          <w:szCs w:val="24"/>
        </w:rPr>
        <w:t xml:space="preserve"> we would like to listen to both your positive and negative comments regarding the care that you receive. </w:t>
      </w:r>
    </w:p>
    <w:p w14:paraId="68775B57" w14:textId="77777777" w:rsidR="00461B81" w:rsidRPr="00682E1C" w:rsidRDefault="00461B81" w:rsidP="00282982">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In this Newsletter</w:t>
      </w:r>
    </w:p>
    <w:p w14:paraId="45F8009B" w14:textId="53DAE781" w:rsidR="00461B81" w:rsidRDefault="006914CD" w:rsidP="00461B81">
      <w:pPr>
        <w:rPr>
          <w:rFonts w:ascii="Baskerville Old Face" w:hAnsi="Baskerville Old Face"/>
          <w:sz w:val="24"/>
          <w:szCs w:val="24"/>
        </w:rPr>
      </w:pPr>
      <w:r w:rsidRPr="006914CD">
        <w:rPr>
          <w:rFonts w:ascii="Baskerville Old Face" w:hAnsi="Baskerville Old Face"/>
          <w:sz w:val="24"/>
          <w:szCs w:val="24"/>
        </w:rPr>
        <w:t>We</w:t>
      </w:r>
      <w:r>
        <w:rPr>
          <w:rFonts w:ascii="Baskerville Old Face" w:hAnsi="Baskerville Old Face"/>
          <w:sz w:val="24"/>
          <w:szCs w:val="24"/>
        </w:rPr>
        <w:t xml:space="preserve"> would like to take this opportunity to fully support our patients by informing them of the services available to them at Moor Park Medical Practice and giving advice on how best to utilise these. </w:t>
      </w:r>
    </w:p>
    <w:p w14:paraId="563C18A4" w14:textId="77777777" w:rsidR="006914CD" w:rsidRDefault="006914CD" w:rsidP="00461B81">
      <w:pPr>
        <w:rPr>
          <w:rFonts w:ascii="Baskerville Old Face" w:hAnsi="Baskerville Old Face"/>
          <w:sz w:val="24"/>
          <w:szCs w:val="24"/>
        </w:rPr>
      </w:pPr>
      <w:r>
        <w:rPr>
          <w:rFonts w:ascii="Baskerville Old Face" w:hAnsi="Baskerville Old Face"/>
          <w:sz w:val="24"/>
          <w:szCs w:val="24"/>
        </w:rPr>
        <w:t xml:space="preserve">We welcome any ideas on any issues you may wish to address on these matters. </w:t>
      </w:r>
    </w:p>
    <w:p w14:paraId="310809BA" w14:textId="77777777" w:rsidR="00CA43BA" w:rsidRDefault="00CA43BA" w:rsidP="00461B81">
      <w:pPr>
        <w:rPr>
          <w:rFonts w:ascii="Baskerville Old Face" w:hAnsi="Baskerville Old Face"/>
          <w:b/>
          <w:i/>
          <w:color w:val="0070C0"/>
          <w:sz w:val="28"/>
          <w:szCs w:val="28"/>
          <w:u w:val="single"/>
        </w:rPr>
      </w:pPr>
      <w:r>
        <w:rPr>
          <w:rFonts w:ascii="Baskerville Old Face" w:hAnsi="Baskerville Old Face"/>
          <w:b/>
          <w:i/>
          <w:color w:val="0070C0"/>
          <w:sz w:val="28"/>
          <w:szCs w:val="28"/>
          <w:u w:val="single"/>
        </w:rPr>
        <w:t>The Practice is working towards the Modern General Practice Model implementing change to improve services.</w:t>
      </w:r>
    </w:p>
    <w:p w14:paraId="3897638A" w14:textId="1542EE7F" w:rsidR="00BD434D" w:rsidRDefault="00BD434D" w:rsidP="00461B81">
      <w:pPr>
        <w:rPr>
          <w:rFonts w:ascii="Baskerville Old Face" w:hAnsi="Baskerville Old Face"/>
          <w:b/>
          <w:i/>
          <w:color w:val="0070C0"/>
          <w:sz w:val="28"/>
          <w:szCs w:val="28"/>
          <w:u w:val="single"/>
        </w:rPr>
      </w:pPr>
      <w:r>
        <w:rPr>
          <w:rFonts w:ascii="Baskerville Old Face" w:hAnsi="Baskerville Old Face"/>
          <w:b/>
          <w:i/>
          <w:color w:val="0070C0"/>
          <w:sz w:val="28"/>
          <w:szCs w:val="28"/>
          <w:u w:val="single"/>
        </w:rPr>
        <w:t>Using Digital ways of working</w:t>
      </w:r>
    </w:p>
    <w:p w14:paraId="59511E77" w14:textId="26689817" w:rsidR="00BD434D" w:rsidRDefault="00BD434D" w:rsidP="00461B81">
      <w:pPr>
        <w:rPr>
          <w:rFonts w:ascii="Baskerville Old Face" w:hAnsi="Baskerville Old Face"/>
          <w:b/>
          <w:i/>
          <w:color w:val="0070C0"/>
          <w:sz w:val="28"/>
          <w:szCs w:val="28"/>
          <w:u w:val="single"/>
        </w:rPr>
      </w:pPr>
      <w:r>
        <w:rPr>
          <w:rFonts w:ascii="Baskerville Old Face" w:hAnsi="Baskerville Old Face"/>
          <w:b/>
          <w:i/>
          <w:color w:val="0070C0"/>
          <w:sz w:val="28"/>
          <w:szCs w:val="28"/>
          <w:u w:val="single"/>
        </w:rPr>
        <w:t>Upgrading telephone systems to accommodate change in the future</w:t>
      </w:r>
    </w:p>
    <w:p w14:paraId="1E5280E1" w14:textId="3D7A845C" w:rsidR="00BD434D" w:rsidRDefault="00BD434D" w:rsidP="00461B81">
      <w:pPr>
        <w:rPr>
          <w:rFonts w:ascii="Baskerville Old Face" w:hAnsi="Baskerville Old Face"/>
          <w:b/>
          <w:i/>
          <w:color w:val="0070C0"/>
          <w:sz w:val="28"/>
          <w:szCs w:val="28"/>
          <w:u w:val="single"/>
        </w:rPr>
      </w:pPr>
      <w:r>
        <w:rPr>
          <w:rFonts w:ascii="Baskerville Old Face" w:hAnsi="Baskerville Old Face"/>
          <w:b/>
          <w:i/>
          <w:color w:val="0070C0"/>
          <w:sz w:val="28"/>
          <w:szCs w:val="28"/>
          <w:u w:val="single"/>
        </w:rPr>
        <w:t>Using AI through PATCH’s and other digital platforms in the future</w:t>
      </w:r>
    </w:p>
    <w:p w14:paraId="5A8A3FB7" w14:textId="3E5A80B2" w:rsidR="00D965A4" w:rsidRPr="00682E1C" w:rsidRDefault="00D965A4" w:rsidP="00461B81">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Booking appointments</w:t>
      </w:r>
    </w:p>
    <w:p w14:paraId="5E5815F9" w14:textId="23EA4FE6" w:rsidR="001979D8" w:rsidRDefault="001979D8"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New Improved Telephone System installed August 2024.</w:t>
      </w:r>
      <w:r w:rsidR="00CA43BA">
        <w:rPr>
          <w:rFonts w:ascii="Baskerville Old Face" w:hAnsi="Baskerville Old Face"/>
          <w:color w:val="000000" w:themeColor="text1"/>
          <w:sz w:val="24"/>
          <w:szCs w:val="24"/>
        </w:rPr>
        <w:t xml:space="preserve"> The new telephone system is in line with the government guidance and different functions will be added to system as we move forward in time. The Practice can now monitor how many calls they receive </w:t>
      </w:r>
      <w:proofErr w:type="gramStart"/>
      <w:r w:rsidR="00CA43BA">
        <w:rPr>
          <w:rFonts w:ascii="Baskerville Old Face" w:hAnsi="Baskerville Old Face"/>
          <w:color w:val="000000" w:themeColor="text1"/>
          <w:sz w:val="24"/>
          <w:szCs w:val="24"/>
        </w:rPr>
        <w:t>on a daily basis</w:t>
      </w:r>
      <w:proofErr w:type="gramEnd"/>
      <w:r w:rsidR="00CA43BA">
        <w:rPr>
          <w:rFonts w:ascii="Baskerville Old Face" w:hAnsi="Baskerville Old Face"/>
          <w:color w:val="000000" w:themeColor="text1"/>
          <w:sz w:val="24"/>
          <w:szCs w:val="24"/>
        </w:rPr>
        <w:t xml:space="preserve"> and the system also informs patients where they are in the telephone queue.</w:t>
      </w:r>
    </w:p>
    <w:p w14:paraId="20B772B6" w14:textId="41F5159F" w:rsidR="00CA43BA" w:rsidRDefault="00CA43BA"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The Practice has several ways of booking appoints as follows:</w:t>
      </w:r>
    </w:p>
    <w:p w14:paraId="4F3B4E4C" w14:textId="23D3FEB6" w:rsidR="00CA43BA" w:rsidRPr="00724599"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Telephone on the day to book</w:t>
      </w:r>
    </w:p>
    <w:p w14:paraId="1262E4AC" w14:textId="4C1C8CB5" w:rsidR="00CA43BA" w:rsidRPr="00724599"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Telephone to pre book appointments</w:t>
      </w:r>
    </w:p>
    <w:p w14:paraId="341C9A98" w14:textId="3E5BA43E" w:rsidR="00CA43BA" w:rsidRPr="00724599"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Use online Services to book and pre book appointments</w:t>
      </w:r>
    </w:p>
    <w:p w14:paraId="3301B66D" w14:textId="26B3AA6B" w:rsidR="00CA43BA"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 xml:space="preserve">Use </w:t>
      </w:r>
      <w:proofErr w:type="gramStart"/>
      <w:r w:rsidRPr="00724599">
        <w:rPr>
          <w:rFonts w:ascii="Baskerville Old Face" w:hAnsi="Baskerville Old Face"/>
          <w:color w:val="000000" w:themeColor="text1"/>
          <w:sz w:val="24"/>
          <w:szCs w:val="24"/>
        </w:rPr>
        <w:t>PATCH’s</w:t>
      </w:r>
      <w:proofErr w:type="gramEnd"/>
      <w:r w:rsidRPr="00724599">
        <w:rPr>
          <w:rFonts w:ascii="Baskerville Old Face" w:hAnsi="Baskerville Old Face"/>
          <w:color w:val="000000" w:themeColor="text1"/>
          <w:sz w:val="24"/>
          <w:szCs w:val="24"/>
        </w:rPr>
        <w:t xml:space="preserve"> through our </w:t>
      </w:r>
      <w:r w:rsidR="00724599" w:rsidRPr="00724599">
        <w:rPr>
          <w:rFonts w:ascii="Baskerville Old Face" w:hAnsi="Baskerville Old Face"/>
          <w:color w:val="000000" w:themeColor="text1"/>
          <w:sz w:val="24"/>
          <w:szCs w:val="24"/>
        </w:rPr>
        <w:t>website</w:t>
      </w:r>
      <w:r w:rsidRPr="00724599">
        <w:rPr>
          <w:rFonts w:ascii="Baskerville Old Face" w:hAnsi="Baskerville Old Face"/>
          <w:color w:val="000000" w:themeColor="text1"/>
          <w:sz w:val="24"/>
          <w:szCs w:val="24"/>
        </w:rPr>
        <w:t xml:space="preserve"> to submit a consultation or admi</w:t>
      </w:r>
      <w:r w:rsidR="00724599">
        <w:rPr>
          <w:rFonts w:ascii="Baskerville Old Face" w:hAnsi="Baskerville Old Face"/>
          <w:color w:val="000000" w:themeColor="text1"/>
          <w:sz w:val="24"/>
          <w:szCs w:val="24"/>
        </w:rPr>
        <w:t>nistration</w:t>
      </w:r>
      <w:r w:rsidRPr="00724599">
        <w:rPr>
          <w:rFonts w:ascii="Baskerville Old Face" w:hAnsi="Baskerville Old Face"/>
          <w:color w:val="000000" w:themeColor="text1"/>
          <w:sz w:val="24"/>
          <w:szCs w:val="24"/>
        </w:rPr>
        <w:t xml:space="preserve"> enquiry</w:t>
      </w:r>
    </w:p>
    <w:p w14:paraId="4B34F8FA" w14:textId="1C418131" w:rsidR="00724599" w:rsidRPr="007872C5" w:rsidRDefault="00BD434D" w:rsidP="00724599">
      <w:pPr>
        <w:pStyle w:val="ListParagraph"/>
        <w:rPr>
          <w:rFonts w:ascii="Baskerville Old Face" w:hAnsi="Baskerville Old Face"/>
          <w:color w:val="000000" w:themeColor="text1"/>
          <w:sz w:val="24"/>
          <w:szCs w:val="24"/>
        </w:rPr>
      </w:pPr>
      <w:hyperlink r:id="rId8" w:history="1">
        <w:r w:rsidR="00724599" w:rsidRPr="006F067C">
          <w:rPr>
            <w:rStyle w:val="Hyperlink"/>
            <w:rFonts w:ascii="Baskerville Old Face" w:hAnsi="Baskerville Old Face"/>
            <w:sz w:val="24"/>
            <w:szCs w:val="24"/>
          </w:rPr>
          <w:t>www.moorparkmedicalpractice.nhs.uk</w:t>
        </w:r>
      </w:hyperlink>
    </w:p>
    <w:p w14:paraId="10AD38BA" w14:textId="527D6399" w:rsidR="00CA43BA" w:rsidRPr="00724599"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Use E Consult through our website to submit a consultation or administration enquiry</w:t>
      </w:r>
    </w:p>
    <w:p w14:paraId="6ECBAB25" w14:textId="77777777" w:rsidR="00CA43BA" w:rsidRPr="007872C5" w:rsidRDefault="00BD434D" w:rsidP="00CA43BA">
      <w:pPr>
        <w:pStyle w:val="ListParagraph"/>
        <w:jc w:val="center"/>
        <w:rPr>
          <w:rFonts w:ascii="Baskerville Old Face" w:hAnsi="Baskerville Old Face"/>
          <w:color w:val="000000" w:themeColor="text1"/>
          <w:sz w:val="24"/>
          <w:szCs w:val="24"/>
        </w:rPr>
      </w:pPr>
      <w:hyperlink r:id="rId9" w:history="1">
        <w:r w:rsidR="00CA43BA" w:rsidRPr="007872C5">
          <w:rPr>
            <w:rStyle w:val="Hyperlink"/>
            <w:rFonts w:ascii="Baskerville Old Face" w:hAnsi="Baskerville Old Face"/>
            <w:sz w:val="24"/>
            <w:szCs w:val="24"/>
          </w:rPr>
          <w:t>www.moorparkmedicalpractice.nhs.uk</w:t>
        </w:r>
      </w:hyperlink>
    </w:p>
    <w:p w14:paraId="7CF8E6D4" w14:textId="79F449AD" w:rsidR="00CA43BA" w:rsidRPr="00724599"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Enhanced Service at the Practice offers appointments to be booked on the day or in advance to see a GP at another site on an evening or weekend so giving choice</w:t>
      </w:r>
    </w:p>
    <w:p w14:paraId="4D37CFC4" w14:textId="34DBDF7E" w:rsidR="00CA43BA" w:rsidRDefault="00CA43BA"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Enhanced Services at the Practice offers Nurse, HCA, Mental health, Welfare, Physio, Diabetic, Cervical Smear, Bloods, </w:t>
      </w:r>
      <w:r w:rsidR="00724599">
        <w:rPr>
          <w:rFonts w:ascii="Baskerville Old Face" w:hAnsi="Baskerville Old Face"/>
          <w:color w:val="000000" w:themeColor="text1"/>
          <w:sz w:val="24"/>
          <w:szCs w:val="24"/>
        </w:rPr>
        <w:t>BP, Asthma</w:t>
      </w:r>
      <w:r>
        <w:rPr>
          <w:rFonts w:ascii="Baskerville Old Face" w:hAnsi="Baskerville Old Face"/>
          <w:color w:val="000000" w:themeColor="text1"/>
          <w:sz w:val="24"/>
          <w:szCs w:val="24"/>
        </w:rPr>
        <w:t xml:space="preserve"> appointments. Patients will be offered enhanced service appointments alongside the practice appointments. Medical records can be seen by Enhanced Service as they are part of our PCN5 which is made up of 10 Practices.</w:t>
      </w:r>
    </w:p>
    <w:p w14:paraId="1DF7CC78" w14:textId="77777777" w:rsidR="00CA43BA" w:rsidRDefault="00CA43BA" w:rsidP="00461B81">
      <w:pPr>
        <w:rPr>
          <w:rFonts w:ascii="Baskerville Old Face" w:hAnsi="Baskerville Old Face"/>
          <w:b/>
          <w:i/>
          <w:color w:val="0070C0"/>
          <w:sz w:val="28"/>
          <w:szCs w:val="28"/>
          <w:u w:val="single"/>
        </w:rPr>
      </w:pPr>
    </w:p>
    <w:p w14:paraId="33EF39F5" w14:textId="77777777" w:rsidR="00CA43BA" w:rsidRDefault="00CA43BA" w:rsidP="00461B81">
      <w:pPr>
        <w:rPr>
          <w:rFonts w:ascii="Baskerville Old Face" w:hAnsi="Baskerville Old Face"/>
          <w:b/>
          <w:i/>
          <w:color w:val="0070C0"/>
          <w:sz w:val="28"/>
          <w:szCs w:val="28"/>
          <w:u w:val="single"/>
        </w:rPr>
      </w:pPr>
    </w:p>
    <w:p w14:paraId="40DC33A2" w14:textId="77777777" w:rsidR="00CA43BA" w:rsidRDefault="00CA43BA" w:rsidP="00461B81">
      <w:pPr>
        <w:rPr>
          <w:rFonts w:ascii="Baskerville Old Face" w:hAnsi="Baskerville Old Face"/>
          <w:b/>
          <w:i/>
          <w:color w:val="0070C0"/>
          <w:sz w:val="28"/>
          <w:szCs w:val="28"/>
          <w:u w:val="single"/>
        </w:rPr>
      </w:pPr>
    </w:p>
    <w:p w14:paraId="21923293" w14:textId="7B8F3B20" w:rsidR="00C713BD" w:rsidRPr="00682E1C" w:rsidRDefault="00C713BD" w:rsidP="00461B81">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How can patients help?</w:t>
      </w:r>
    </w:p>
    <w:p w14:paraId="6AD38531" w14:textId="03533895" w:rsidR="001979D8" w:rsidRDefault="001979D8"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The Practice now use Care Navigation and triage to signpost patients to the correct appointment / service</w:t>
      </w:r>
      <w:r w:rsidR="00CA43BA">
        <w:rPr>
          <w:rFonts w:ascii="Baskerville Old Face" w:hAnsi="Baskerville Old Face"/>
          <w:color w:val="000000" w:themeColor="text1"/>
          <w:sz w:val="24"/>
          <w:szCs w:val="24"/>
        </w:rPr>
        <w:t>. Please allow the receptionist to direct you to the most appropriate person/service.</w:t>
      </w:r>
    </w:p>
    <w:p w14:paraId="17454A77" w14:textId="64E5EB1E" w:rsidR="00CA43BA" w:rsidRDefault="00CA43BA"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The General Practice team consists of the following staff:</w:t>
      </w:r>
    </w:p>
    <w:p w14:paraId="3CBD45C9" w14:textId="40152664"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GP</w:t>
      </w:r>
    </w:p>
    <w:p w14:paraId="5C32A796" w14:textId="73AA70C4"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Clinical Pharmacist</w:t>
      </w:r>
    </w:p>
    <w:p w14:paraId="79D92217" w14:textId="21F6FE30"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Advanced Clinical Practioner</w:t>
      </w:r>
    </w:p>
    <w:p w14:paraId="6DCBCC9F" w14:textId="456BA4D0"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Practice nurse</w:t>
      </w:r>
    </w:p>
    <w:p w14:paraId="5AD9F149" w14:textId="5C810B85"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HCA</w:t>
      </w:r>
    </w:p>
    <w:p w14:paraId="71132492" w14:textId="5A9DE7C3"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Receptionist/care navigator</w:t>
      </w:r>
    </w:p>
    <w:p w14:paraId="3A17BCAE" w14:textId="084901AF"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Social Prescriber</w:t>
      </w:r>
    </w:p>
    <w:p w14:paraId="642DB4E1" w14:textId="7D9D95D5"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Health and wellbeing coach</w:t>
      </w:r>
    </w:p>
    <w:p w14:paraId="468D7342" w14:textId="4D1C5206"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Mental Health Worker</w:t>
      </w:r>
    </w:p>
    <w:p w14:paraId="1DAB7876" w14:textId="177D502C"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Dietician</w:t>
      </w:r>
    </w:p>
    <w:p w14:paraId="780C1D9E" w14:textId="0BE1BFE0"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Podiatrist</w:t>
      </w:r>
    </w:p>
    <w:p w14:paraId="5902A01B" w14:textId="38FC6EE9" w:rsidR="00CA43BA" w:rsidRPr="00CA43BA" w:rsidRDefault="00724599"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Occupational</w:t>
      </w:r>
      <w:r w:rsidR="00CA43BA" w:rsidRPr="00CA43BA">
        <w:rPr>
          <w:rFonts w:ascii="Baskerville Old Face" w:hAnsi="Baskerville Old Face"/>
          <w:color w:val="000000" w:themeColor="text1"/>
          <w:sz w:val="24"/>
          <w:szCs w:val="24"/>
        </w:rPr>
        <w:t xml:space="preserve"> therapist</w:t>
      </w:r>
    </w:p>
    <w:p w14:paraId="52B81ABB" w14:textId="77777777" w:rsidR="00CA43BA" w:rsidRDefault="00CA43BA" w:rsidP="00CA43BA">
      <w:pPr>
        <w:spacing w:after="0"/>
        <w:rPr>
          <w:rFonts w:ascii="Baskerville Old Face" w:hAnsi="Baskerville Old Face"/>
          <w:color w:val="000000" w:themeColor="text1"/>
          <w:sz w:val="24"/>
          <w:szCs w:val="24"/>
        </w:rPr>
      </w:pPr>
    </w:p>
    <w:p w14:paraId="3E02054C" w14:textId="7EDB1E86" w:rsidR="00CA43BA" w:rsidRDefault="00724599"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Multidisciplinary</w:t>
      </w:r>
      <w:r w:rsidR="00CA43BA">
        <w:rPr>
          <w:rFonts w:ascii="Baskerville Old Face" w:hAnsi="Baskerville Old Face"/>
          <w:color w:val="000000" w:themeColor="text1"/>
          <w:sz w:val="24"/>
          <w:szCs w:val="24"/>
        </w:rPr>
        <w:t xml:space="preserve"> teams allow patients to see the right clinician for </w:t>
      </w:r>
      <w:r>
        <w:rPr>
          <w:rFonts w:ascii="Baskerville Old Face" w:hAnsi="Baskerville Old Face"/>
          <w:color w:val="000000" w:themeColor="text1"/>
          <w:sz w:val="24"/>
          <w:szCs w:val="24"/>
        </w:rPr>
        <w:t>their</w:t>
      </w:r>
      <w:r w:rsidR="00CA43BA">
        <w:rPr>
          <w:rFonts w:ascii="Baskerville Old Face" w:hAnsi="Baskerville Old Face"/>
          <w:color w:val="000000" w:themeColor="text1"/>
          <w:sz w:val="24"/>
          <w:szCs w:val="24"/>
        </w:rPr>
        <w:t xml:space="preserve"> needs.</w:t>
      </w:r>
    </w:p>
    <w:p w14:paraId="412F3FC0" w14:textId="61E81D3E" w:rsidR="00CA43BA" w:rsidRDefault="00CA43BA"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‘This won’t always be a GP’</w:t>
      </w:r>
    </w:p>
    <w:p w14:paraId="2BCF5C32" w14:textId="77777777" w:rsidR="0042579D" w:rsidRPr="00682E1C" w:rsidRDefault="0077561E" w:rsidP="00461B81">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If you cannot attend your appointment</w:t>
      </w:r>
    </w:p>
    <w:p w14:paraId="14B84902" w14:textId="44E82D60" w:rsidR="001405F5" w:rsidRDefault="0077561E" w:rsidP="00CA43BA">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As a small practice, with limited appointments, each appointment is valuable. Sadly, </w:t>
      </w:r>
      <w:r w:rsidR="009643CB">
        <w:rPr>
          <w:rFonts w:ascii="Baskerville Old Face" w:hAnsi="Baskerville Old Face"/>
          <w:color w:val="000000" w:themeColor="text1"/>
          <w:sz w:val="24"/>
          <w:szCs w:val="24"/>
        </w:rPr>
        <w:t xml:space="preserve">there is an ongoing problem with Did Not Attends (DNAs). If </w:t>
      </w:r>
    </w:p>
    <w:p w14:paraId="7CD58726" w14:textId="77777777" w:rsidR="0040075F" w:rsidRPr="00682E1C" w:rsidRDefault="0040075F" w:rsidP="0040075F">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Online services</w:t>
      </w:r>
    </w:p>
    <w:p w14:paraId="57675F4E" w14:textId="05EEC387" w:rsidR="00CA43BA" w:rsidRDefault="00CA43BA" w:rsidP="0040075F">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All patients at the Practice have been registered for Online Services as </w:t>
      </w:r>
      <w:r w:rsidR="00724599">
        <w:rPr>
          <w:rFonts w:ascii="Baskerville Old Face" w:hAnsi="Baskerville Old Face"/>
          <w:color w:val="000000" w:themeColor="text1"/>
          <w:sz w:val="24"/>
          <w:szCs w:val="24"/>
        </w:rPr>
        <w:t>in line with</w:t>
      </w:r>
      <w:r>
        <w:rPr>
          <w:rFonts w:ascii="Baskerville Old Face" w:hAnsi="Baskerville Old Face"/>
          <w:color w:val="000000" w:themeColor="text1"/>
          <w:sz w:val="24"/>
          <w:szCs w:val="24"/>
        </w:rPr>
        <w:t xml:space="preserve"> government </w:t>
      </w:r>
      <w:r w:rsidR="00724599">
        <w:rPr>
          <w:rFonts w:ascii="Baskerville Old Face" w:hAnsi="Baskerville Old Face"/>
          <w:color w:val="000000" w:themeColor="text1"/>
          <w:sz w:val="24"/>
          <w:szCs w:val="24"/>
        </w:rPr>
        <w:t xml:space="preserve">guidance. </w:t>
      </w:r>
      <w:r>
        <w:rPr>
          <w:rFonts w:ascii="Baskerville Old Face" w:hAnsi="Baskerville Old Face"/>
          <w:color w:val="000000" w:themeColor="text1"/>
          <w:sz w:val="24"/>
          <w:szCs w:val="24"/>
        </w:rPr>
        <w:t xml:space="preserve">Patients can </w:t>
      </w:r>
      <w:r w:rsidR="00724599">
        <w:rPr>
          <w:rFonts w:ascii="Baskerville Old Face" w:hAnsi="Baskerville Old Face"/>
          <w:color w:val="000000" w:themeColor="text1"/>
          <w:sz w:val="24"/>
          <w:szCs w:val="24"/>
        </w:rPr>
        <w:t xml:space="preserve">access their own medical records by </w:t>
      </w:r>
      <w:r>
        <w:rPr>
          <w:rFonts w:ascii="Baskerville Old Face" w:hAnsi="Baskerville Old Face"/>
          <w:color w:val="000000" w:themeColor="text1"/>
          <w:sz w:val="24"/>
          <w:szCs w:val="24"/>
        </w:rPr>
        <w:t>log</w:t>
      </w:r>
      <w:r w:rsidR="00724599">
        <w:rPr>
          <w:rFonts w:ascii="Baskerville Old Face" w:hAnsi="Baskerville Old Face"/>
          <w:color w:val="000000" w:themeColor="text1"/>
          <w:sz w:val="24"/>
          <w:szCs w:val="24"/>
        </w:rPr>
        <w:t>ging</w:t>
      </w:r>
      <w:r>
        <w:rPr>
          <w:rFonts w:ascii="Baskerville Old Face" w:hAnsi="Baskerville Old Face"/>
          <w:color w:val="000000" w:themeColor="text1"/>
          <w:sz w:val="24"/>
          <w:szCs w:val="24"/>
        </w:rPr>
        <w:t xml:space="preserve"> in to their medical records with a password/</w:t>
      </w:r>
      <w:proofErr w:type="gramStart"/>
      <w:r>
        <w:rPr>
          <w:rFonts w:ascii="Baskerville Old Face" w:hAnsi="Baskerville Old Face"/>
          <w:color w:val="000000" w:themeColor="text1"/>
          <w:sz w:val="24"/>
          <w:szCs w:val="24"/>
        </w:rPr>
        <w:t>user name</w:t>
      </w:r>
      <w:proofErr w:type="gramEnd"/>
      <w:r>
        <w:rPr>
          <w:rFonts w:ascii="Baskerville Old Face" w:hAnsi="Baskerville Old Face"/>
          <w:color w:val="000000" w:themeColor="text1"/>
          <w:sz w:val="24"/>
          <w:szCs w:val="24"/>
        </w:rPr>
        <w:t xml:space="preserve"> and look at and print off their full medical records including consultations, results, medication and other clinical information. </w:t>
      </w:r>
      <w:r>
        <w:rPr>
          <w:rFonts w:ascii="Baskerville Old Face" w:hAnsi="Baskerville Old Face"/>
          <w:color w:val="000000" w:themeColor="text1"/>
          <w:sz w:val="24"/>
          <w:szCs w:val="24"/>
        </w:rPr>
        <w:t>Patients can also book and cancel appointments through the service and order medication.</w:t>
      </w:r>
    </w:p>
    <w:p w14:paraId="549541B6" w14:textId="62BCD82C" w:rsidR="0041097B" w:rsidRDefault="0041097B" w:rsidP="00CA43BA">
      <w:pPr>
        <w:rPr>
          <w:rFonts w:ascii="Baskerville Old Face" w:hAnsi="Baskerville Old Face"/>
          <w:color w:val="000000" w:themeColor="text1"/>
          <w:sz w:val="24"/>
          <w:szCs w:val="24"/>
        </w:rPr>
      </w:pPr>
    </w:p>
    <w:p w14:paraId="2FD5A896" w14:textId="77777777" w:rsidR="00CA43BA" w:rsidRPr="00CA43BA" w:rsidRDefault="00CA43BA" w:rsidP="00CA43BA">
      <w:pPr>
        <w:rPr>
          <w:rFonts w:ascii="Baskerville Old Face" w:hAnsi="Baskerville Old Face"/>
          <w:color w:val="000000" w:themeColor="text1"/>
          <w:sz w:val="24"/>
          <w:szCs w:val="24"/>
        </w:rPr>
      </w:pPr>
    </w:p>
    <w:p w14:paraId="7D06CE56" w14:textId="77777777" w:rsidR="0041097B" w:rsidRDefault="0041097B" w:rsidP="0041097B">
      <w:pPr>
        <w:pStyle w:val="ListParagraph"/>
        <w:rPr>
          <w:rFonts w:ascii="Baskerville Old Face" w:hAnsi="Baskerville Old Face"/>
          <w:color w:val="000000" w:themeColor="text1"/>
          <w:sz w:val="24"/>
          <w:szCs w:val="24"/>
        </w:rPr>
      </w:pPr>
    </w:p>
    <w:p w14:paraId="4112561F" w14:textId="77777777" w:rsidR="001979D8" w:rsidRDefault="001979D8" w:rsidP="0041097B">
      <w:pPr>
        <w:pStyle w:val="ListParagraph"/>
        <w:rPr>
          <w:rFonts w:ascii="Baskerville Old Face" w:hAnsi="Baskerville Old Face"/>
          <w:color w:val="000000" w:themeColor="text1"/>
          <w:sz w:val="24"/>
          <w:szCs w:val="24"/>
        </w:rPr>
      </w:pPr>
    </w:p>
    <w:p w14:paraId="0A1A783E" w14:textId="56449C2D" w:rsidR="001979D8" w:rsidRPr="001979D8" w:rsidRDefault="001979D8" w:rsidP="0041097B">
      <w:pPr>
        <w:pStyle w:val="ListParagraph"/>
        <w:rPr>
          <w:rFonts w:ascii="Baskerville Old Face" w:hAnsi="Baskerville Old Face"/>
          <w:b/>
          <w:bCs/>
          <w:i/>
          <w:iCs/>
          <w:color w:val="0070C0"/>
          <w:sz w:val="24"/>
          <w:szCs w:val="24"/>
          <w:u w:val="single"/>
        </w:rPr>
      </w:pPr>
      <w:r w:rsidRPr="001979D8">
        <w:rPr>
          <w:rFonts w:ascii="Baskerville Old Face" w:hAnsi="Baskerville Old Face"/>
          <w:b/>
          <w:bCs/>
          <w:i/>
          <w:iCs/>
          <w:color w:val="0070C0"/>
          <w:sz w:val="24"/>
          <w:szCs w:val="24"/>
          <w:u w:val="single"/>
        </w:rPr>
        <w:t>Pharmacy First</w:t>
      </w:r>
      <w:r>
        <w:rPr>
          <w:rFonts w:ascii="Baskerville Old Face" w:hAnsi="Baskerville Old Face"/>
          <w:b/>
          <w:bCs/>
          <w:i/>
          <w:iCs/>
          <w:color w:val="0070C0"/>
          <w:sz w:val="24"/>
          <w:szCs w:val="24"/>
          <w:u w:val="single"/>
        </w:rPr>
        <w:t xml:space="preserve"> Referrals</w:t>
      </w:r>
      <w:r w:rsidR="00CA43BA">
        <w:rPr>
          <w:rFonts w:ascii="Baskerville Old Face" w:hAnsi="Baskerville Old Face"/>
          <w:b/>
          <w:bCs/>
          <w:i/>
          <w:iCs/>
          <w:color w:val="0070C0"/>
          <w:sz w:val="24"/>
          <w:szCs w:val="24"/>
          <w:u w:val="single"/>
        </w:rPr>
        <w:t xml:space="preserve"> – Patients to ask the Pharmacist for a ‘CONSULTATION’</w:t>
      </w:r>
    </w:p>
    <w:p w14:paraId="23C0DAB5" w14:textId="77777777" w:rsidR="001979D8" w:rsidRDefault="001979D8" w:rsidP="0041097B">
      <w:pPr>
        <w:pStyle w:val="ListParagraph"/>
        <w:rPr>
          <w:rFonts w:ascii="Baskerville Old Face" w:hAnsi="Baskerville Old Face"/>
          <w:color w:val="000000" w:themeColor="text1"/>
          <w:sz w:val="24"/>
          <w:szCs w:val="24"/>
        </w:rPr>
      </w:pPr>
    </w:p>
    <w:p w14:paraId="7DDBB763" w14:textId="3974B40E" w:rsidR="00CA43BA" w:rsidRDefault="00CA43BA" w:rsidP="0041097B">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Patients will be triaged to the Pharmacist for the following ailments:</w:t>
      </w:r>
    </w:p>
    <w:p w14:paraId="0C5D40B2" w14:textId="64B1FE06" w:rsidR="001979D8"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Acute Otitis Media, </w:t>
      </w:r>
      <w:r w:rsidR="00CA43BA">
        <w:rPr>
          <w:rFonts w:ascii="Baskerville Old Face" w:hAnsi="Baskerville Old Face"/>
          <w:color w:val="000000" w:themeColor="text1"/>
          <w:sz w:val="24"/>
          <w:szCs w:val="24"/>
        </w:rPr>
        <w:t>includes Cold, Sore throat, Ears, Respiratory infection</w:t>
      </w:r>
    </w:p>
    <w:p w14:paraId="0D5D8779" w14:textId="1B6B1203" w:rsidR="00CA43BA"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Impetigo</w:t>
      </w:r>
    </w:p>
    <w:p w14:paraId="07944661" w14:textId="759EAACB" w:rsidR="00CA43BA"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Infected insect bites,</w:t>
      </w:r>
    </w:p>
    <w:p w14:paraId="1C7E638D" w14:textId="77777777" w:rsidR="00CA43BA"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Shingles</w:t>
      </w:r>
    </w:p>
    <w:p w14:paraId="2E7CC062" w14:textId="630B264E" w:rsidR="00CA43BA"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Sinusitis</w:t>
      </w:r>
    </w:p>
    <w:p w14:paraId="51DBA4BA" w14:textId="253477C7" w:rsidR="001979D8"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Uncomplicated urinary tract infections – </w:t>
      </w:r>
      <w:r w:rsidR="00CA43BA">
        <w:rPr>
          <w:rFonts w:ascii="Baskerville Old Face" w:hAnsi="Baskerville Old Face"/>
          <w:color w:val="000000" w:themeColor="text1"/>
          <w:sz w:val="24"/>
          <w:szCs w:val="24"/>
        </w:rPr>
        <w:t xml:space="preserve">women </w:t>
      </w:r>
      <w:r>
        <w:rPr>
          <w:rFonts w:ascii="Baskerville Old Face" w:hAnsi="Baskerville Old Face"/>
          <w:color w:val="000000" w:themeColor="text1"/>
          <w:sz w:val="24"/>
          <w:szCs w:val="24"/>
        </w:rPr>
        <w:t>16</w:t>
      </w:r>
      <w:proofErr w:type="gramStart"/>
      <w:r>
        <w:rPr>
          <w:rFonts w:ascii="Baskerville Old Face" w:hAnsi="Baskerville Old Face"/>
          <w:color w:val="000000" w:themeColor="text1"/>
          <w:sz w:val="24"/>
          <w:szCs w:val="24"/>
        </w:rPr>
        <w:t>+  -</w:t>
      </w:r>
      <w:proofErr w:type="gramEnd"/>
      <w:r>
        <w:rPr>
          <w:rFonts w:ascii="Baskerville Old Face" w:hAnsi="Baskerville Old Face"/>
          <w:color w:val="000000" w:themeColor="text1"/>
          <w:sz w:val="24"/>
          <w:szCs w:val="24"/>
        </w:rPr>
        <w:t xml:space="preserve"> 64 </w:t>
      </w:r>
      <w:r w:rsidR="00724599">
        <w:rPr>
          <w:rFonts w:ascii="Baskerville Old Face" w:hAnsi="Baskerville Old Face"/>
          <w:color w:val="000000" w:themeColor="text1"/>
          <w:sz w:val="24"/>
          <w:szCs w:val="24"/>
        </w:rPr>
        <w:t>yrs.</w:t>
      </w:r>
      <w:r>
        <w:rPr>
          <w:rFonts w:ascii="Baskerville Old Face" w:hAnsi="Baskerville Old Face"/>
          <w:color w:val="000000" w:themeColor="text1"/>
          <w:sz w:val="24"/>
          <w:szCs w:val="24"/>
        </w:rPr>
        <w:t xml:space="preserve">, </w:t>
      </w:r>
    </w:p>
    <w:p w14:paraId="3A721BB9" w14:textId="7866D53D" w:rsidR="001979D8"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Skin irritations/rash – adults only, Sticky eyes Conjunctivitis, Sickness/Diarrhoea – adults only.</w:t>
      </w:r>
    </w:p>
    <w:p w14:paraId="4EFA8BE8" w14:textId="77777777" w:rsidR="00AF4521" w:rsidRDefault="00AF4521" w:rsidP="001979D8">
      <w:pPr>
        <w:pStyle w:val="ListParagraph"/>
        <w:rPr>
          <w:rFonts w:ascii="Baskerville Old Face" w:hAnsi="Baskerville Old Face"/>
          <w:color w:val="000000" w:themeColor="text1"/>
          <w:sz w:val="24"/>
          <w:szCs w:val="24"/>
        </w:rPr>
      </w:pPr>
    </w:p>
    <w:p w14:paraId="71C9B6B0" w14:textId="2F29A987" w:rsidR="00CA43BA" w:rsidRPr="00CA43BA" w:rsidRDefault="00CA43BA" w:rsidP="001979D8">
      <w:pPr>
        <w:pStyle w:val="ListParagraph"/>
        <w:rPr>
          <w:rFonts w:ascii="Baskerville Old Face" w:hAnsi="Baskerville Old Face"/>
          <w:b/>
          <w:bCs/>
          <w:color w:val="0070C0"/>
          <w:sz w:val="24"/>
          <w:szCs w:val="24"/>
        </w:rPr>
      </w:pPr>
      <w:r w:rsidRPr="00CA43BA">
        <w:rPr>
          <w:rFonts w:ascii="Baskerville Old Face" w:hAnsi="Baskerville Old Face"/>
          <w:b/>
          <w:bCs/>
          <w:color w:val="0070C0"/>
          <w:sz w:val="24"/>
          <w:szCs w:val="24"/>
        </w:rPr>
        <w:t>Minot Ailments</w:t>
      </w:r>
    </w:p>
    <w:p w14:paraId="3E9D30AC" w14:textId="77777777" w:rsidR="00CA43BA" w:rsidRDefault="00CA43BA" w:rsidP="001979D8">
      <w:pPr>
        <w:pStyle w:val="ListParagraph"/>
        <w:rPr>
          <w:rFonts w:ascii="Baskerville Old Face" w:hAnsi="Baskerville Old Face"/>
          <w:color w:val="000000" w:themeColor="text1"/>
          <w:sz w:val="24"/>
          <w:szCs w:val="24"/>
        </w:rPr>
      </w:pPr>
    </w:p>
    <w:p w14:paraId="6A4B9A48" w14:textId="77777777" w:rsidR="00CA43BA" w:rsidRDefault="00CA43BA" w:rsidP="00663AA2">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The </w:t>
      </w:r>
      <w:r w:rsidR="00AF4521">
        <w:rPr>
          <w:rFonts w:ascii="Baskerville Old Face" w:hAnsi="Baskerville Old Face"/>
          <w:color w:val="000000" w:themeColor="text1"/>
          <w:sz w:val="24"/>
          <w:szCs w:val="24"/>
        </w:rPr>
        <w:t>Pharmac</w:t>
      </w:r>
      <w:r>
        <w:rPr>
          <w:rFonts w:ascii="Baskerville Old Face" w:hAnsi="Baskerville Old Face"/>
          <w:color w:val="000000" w:themeColor="text1"/>
          <w:sz w:val="24"/>
          <w:szCs w:val="24"/>
        </w:rPr>
        <w:t>y a</w:t>
      </w:r>
      <w:r w:rsidR="00AF4521">
        <w:rPr>
          <w:rFonts w:ascii="Baskerville Old Face" w:hAnsi="Baskerville Old Face"/>
          <w:color w:val="000000" w:themeColor="text1"/>
          <w:sz w:val="24"/>
          <w:szCs w:val="24"/>
        </w:rPr>
        <w:t xml:space="preserve">lso see patients for </w:t>
      </w:r>
    </w:p>
    <w:p w14:paraId="6D83AC7D" w14:textId="77777777" w:rsidR="00CA43BA" w:rsidRDefault="00AF4521" w:rsidP="00CA43BA">
      <w:pPr>
        <w:pStyle w:val="ListParagraph"/>
        <w:numPr>
          <w:ilvl w:val="0"/>
          <w:numId w:val="5"/>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Minor Ailments </w:t>
      </w:r>
    </w:p>
    <w:p w14:paraId="745D4946" w14:textId="77777777" w:rsidR="00CA43BA" w:rsidRDefault="00AF4521" w:rsidP="00CA43BA">
      <w:pPr>
        <w:pStyle w:val="ListParagraph"/>
        <w:numPr>
          <w:ilvl w:val="0"/>
          <w:numId w:val="5"/>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BP Monitoring </w:t>
      </w:r>
    </w:p>
    <w:p w14:paraId="2F315B37" w14:textId="5F85B880" w:rsidR="003300AE" w:rsidRDefault="00AF4521" w:rsidP="00CA43BA">
      <w:pPr>
        <w:pStyle w:val="ListParagraph"/>
        <w:numPr>
          <w:ilvl w:val="0"/>
          <w:numId w:val="5"/>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Contraception Advice and prescribing</w:t>
      </w:r>
    </w:p>
    <w:p w14:paraId="3929A21E" w14:textId="77777777" w:rsidR="00CA43BA" w:rsidRDefault="00CA43BA" w:rsidP="00CA43BA">
      <w:pPr>
        <w:rPr>
          <w:rFonts w:ascii="Baskerville Old Face" w:hAnsi="Baskerville Old Face"/>
          <w:color w:val="000000" w:themeColor="text1"/>
          <w:sz w:val="24"/>
          <w:szCs w:val="24"/>
        </w:rPr>
      </w:pPr>
    </w:p>
    <w:p w14:paraId="51782776" w14:textId="77777777" w:rsidR="00CA43BA" w:rsidRDefault="00CA43BA" w:rsidP="00CA43BA">
      <w:pPr>
        <w:rPr>
          <w:rFonts w:ascii="Baskerville Old Face" w:hAnsi="Baskerville Old Face"/>
          <w:color w:val="000000" w:themeColor="text1"/>
          <w:sz w:val="24"/>
          <w:szCs w:val="24"/>
        </w:rPr>
      </w:pPr>
    </w:p>
    <w:p w14:paraId="45E3D225" w14:textId="77777777" w:rsidR="00CA43BA" w:rsidRDefault="00CA43BA" w:rsidP="00CA43BA">
      <w:pPr>
        <w:rPr>
          <w:rFonts w:ascii="Baskerville Old Face" w:hAnsi="Baskerville Old Face"/>
          <w:color w:val="000000" w:themeColor="text1"/>
          <w:sz w:val="24"/>
          <w:szCs w:val="24"/>
        </w:rPr>
      </w:pPr>
    </w:p>
    <w:p w14:paraId="6CC7E227" w14:textId="77777777" w:rsidR="00CA43BA" w:rsidRDefault="00CA43BA" w:rsidP="00CA43BA">
      <w:pPr>
        <w:rPr>
          <w:rFonts w:ascii="Baskerville Old Face" w:hAnsi="Baskerville Old Face"/>
          <w:color w:val="000000" w:themeColor="text1"/>
          <w:sz w:val="24"/>
          <w:szCs w:val="24"/>
        </w:rPr>
      </w:pPr>
    </w:p>
    <w:p w14:paraId="52B49BF4" w14:textId="77777777" w:rsidR="00CA43BA" w:rsidRDefault="00CA43BA" w:rsidP="00CA43BA">
      <w:pPr>
        <w:rPr>
          <w:rFonts w:ascii="Baskerville Old Face" w:hAnsi="Baskerville Old Face"/>
          <w:color w:val="000000" w:themeColor="text1"/>
          <w:sz w:val="24"/>
          <w:szCs w:val="24"/>
        </w:rPr>
      </w:pPr>
    </w:p>
    <w:p w14:paraId="3C002162" w14:textId="77777777" w:rsidR="00CA43BA" w:rsidRDefault="00CA43BA" w:rsidP="00CA43BA">
      <w:pPr>
        <w:rPr>
          <w:rFonts w:ascii="Baskerville Old Face" w:hAnsi="Baskerville Old Face"/>
          <w:color w:val="000000" w:themeColor="text1"/>
          <w:sz w:val="24"/>
          <w:szCs w:val="24"/>
        </w:rPr>
      </w:pPr>
    </w:p>
    <w:p w14:paraId="5DCEB004" w14:textId="77777777" w:rsidR="00CA43BA" w:rsidRDefault="00CA43BA" w:rsidP="00CA43BA">
      <w:pPr>
        <w:rPr>
          <w:rFonts w:ascii="Baskerville Old Face" w:hAnsi="Baskerville Old Face"/>
          <w:color w:val="000000" w:themeColor="text1"/>
          <w:sz w:val="24"/>
          <w:szCs w:val="24"/>
        </w:rPr>
      </w:pPr>
    </w:p>
    <w:p w14:paraId="7DA101C7" w14:textId="77777777" w:rsidR="00CA43BA" w:rsidRDefault="00CA43BA" w:rsidP="00CA43BA">
      <w:pPr>
        <w:rPr>
          <w:rFonts w:ascii="Baskerville Old Face" w:hAnsi="Baskerville Old Face"/>
          <w:color w:val="000000" w:themeColor="text1"/>
          <w:sz w:val="24"/>
          <w:szCs w:val="24"/>
        </w:rPr>
      </w:pPr>
    </w:p>
    <w:p w14:paraId="126BCAA2" w14:textId="77777777" w:rsidR="00CA43BA" w:rsidRDefault="00CA43BA" w:rsidP="00CA43BA">
      <w:pPr>
        <w:rPr>
          <w:rFonts w:ascii="Baskerville Old Face" w:hAnsi="Baskerville Old Face"/>
          <w:color w:val="000000" w:themeColor="text1"/>
          <w:sz w:val="24"/>
          <w:szCs w:val="24"/>
        </w:rPr>
      </w:pPr>
    </w:p>
    <w:p w14:paraId="34B2BC56" w14:textId="77777777" w:rsidR="00CA43BA" w:rsidRDefault="00CA43BA" w:rsidP="00CA43BA">
      <w:pPr>
        <w:rPr>
          <w:rFonts w:ascii="Baskerville Old Face" w:hAnsi="Baskerville Old Face"/>
          <w:color w:val="000000" w:themeColor="text1"/>
          <w:sz w:val="24"/>
          <w:szCs w:val="24"/>
        </w:rPr>
      </w:pPr>
    </w:p>
    <w:p w14:paraId="5D31EC77" w14:textId="77777777" w:rsidR="00CA43BA" w:rsidRDefault="00CA43BA" w:rsidP="00CA43BA">
      <w:pPr>
        <w:rPr>
          <w:rFonts w:ascii="Baskerville Old Face" w:hAnsi="Baskerville Old Face"/>
          <w:color w:val="000000" w:themeColor="text1"/>
          <w:sz w:val="24"/>
          <w:szCs w:val="24"/>
        </w:rPr>
      </w:pPr>
    </w:p>
    <w:p w14:paraId="1812F657" w14:textId="77777777" w:rsidR="00724599" w:rsidRDefault="00724599" w:rsidP="00CA43BA">
      <w:pPr>
        <w:rPr>
          <w:rFonts w:ascii="Baskerville Old Face" w:hAnsi="Baskerville Old Face"/>
          <w:color w:val="000000" w:themeColor="text1"/>
          <w:sz w:val="24"/>
          <w:szCs w:val="24"/>
        </w:rPr>
      </w:pPr>
    </w:p>
    <w:p w14:paraId="2101A7AB" w14:textId="77777777" w:rsidR="00CA43BA" w:rsidRPr="00CA43BA" w:rsidRDefault="00CA43BA" w:rsidP="00CA43BA">
      <w:pPr>
        <w:rPr>
          <w:rFonts w:ascii="Baskerville Old Face" w:hAnsi="Baskerville Old Face"/>
          <w:color w:val="000000" w:themeColor="text1"/>
          <w:sz w:val="24"/>
          <w:szCs w:val="24"/>
        </w:rPr>
      </w:pPr>
    </w:p>
    <w:p w14:paraId="3D420629" w14:textId="77777777" w:rsidR="00CA43BA" w:rsidRDefault="00CA43BA" w:rsidP="00CA43BA">
      <w:pPr>
        <w:pStyle w:val="ListParagraph"/>
        <w:rPr>
          <w:rFonts w:ascii="Baskerville Old Face" w:hAnsi="Baskerville Old Face"/>
          <w:b/>
          <w:i/>
          <w:color w:val="0070C0"/>
          <w:sz w:val="28"/>
          <w:szCs w:val="28"/>
          <w:u w:val="single"/>
        </w:rPr>
      </w:pPr>
      <w:r w:rsidRPr="007872C5">
        <w:rPr>
          <w:rFonts w:ascii="Baskerville Old Face" w:hAnsi="Baskerville Old Face"/>
          <w:b/>
          <w:i/>
          <w:color w:val="0070C0"/>
          <w:sz w:val="28"/>
          <w:szCs w:val="28"/>
          <w:u w:val="single"/>
        </w:rPr>
        <w:t>In conclusion</w:t>
      </w:r>
    </w:p>
    <w:p w14:paraId="28F31F66" w14:textId="77777777" w:rsidR="00CA43BA" w:rsidRDefault="00CA43BA" w:rsidP="00CA43BA">
      <w:pPr>
        <w:pStyle w:val="ListParagraph"/>
        <w:rPr>
          <w:rFonts w:ascii="Baskerville Old Face" w:hAnsi="Baskerville Old Face"/>
          <w:b/>
          <w:i/>
          <w:color w:val="0070C0"/>
          <w:sz w:val="28"/>
          <w:szCs w:val="28"/>
          <w:u w:val="single"/>
        </w:rPr>
      </w:pPr>
    </w:p>
    <w:p w14:paraId="120850FE" w14:textId="77777777" w:rsidR="00CA43BA" w:rsidRDefault="00CA43BA" w:rsidP="00CA43BA">
      <w:pPr>
        <w:pStyle w:val="ListParagraph"/>
        <w:rPr>
          <w:rFonts w:ascii="Baskerville Old Face" w:hAnsi="Baskerville Old Face"/>
          <w:color w:val="000000" w:themeColor="text1"/>
          <w:sz w:val="24"/>
          <w:szCs w:val="24"/>
        </w:rPr>
      </w:pPr>
      <w:r w:rsidRPr="007872C5">
        <w:rPr>
          <w:rFonts w:ascii="Baskerville Old Face" w:hAnsi="Baskerville Old Face"/>
          <w:color w:val="000000" w:themeColor="text1"/>
          <w:sz w:val="24"/>
          <w:szCs w:val="24"/>
        </w:rPr>
        <w:t xml:space="preserve">If you have </w:t>
      </w:r>
      <w:r>
        <w:rPr>
          <w:rFonts w:ascii="Baskerville Old Face" w:hAnsi="Baskerville Old Face"/>
          <w:color w:val="000000" w:themeColor="text1"/>
          <w:sz w:val="24"/>
          <w:szCs w:val="24"/>
        </w:rPr>
        <w:t>enjoyed this newsletter, please let us know and if you have any recommendations for future newsletters then please do not hesitate to contact us.</w:t>
      </w:r>
    </w:p>
    <w:p w14:paraId="6417D7F1" w14:textId="77777777" w:rsidR="00CA43BA" w:rsidRDefault="00CA43BA" w:rsidP="00CA43BA">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We hope this newsletter will be a part of improving communication between both the practice and the patients.</w:t>
      </w:r>
    </w:p>
    <w:p w14:paraId="3D142160" w14:textId="77777777" w:rsidR="00CA43BA" w:rsidRPr="00CA43BA" w:rsidRDefault="00CA43BA" w:rsidP="00CA43BA">
      <w:pPr>
        <w:rPr>
          <w:rFonts w:ascii="Baskerville Old Face" w:hAnsi="Baskerville Old Face"/>
          <w:color w:val="000000" w:themeColor="text1"/>
          <w:sz w:val="24"/>
          <w:szCs w:val="24"/>
        </w:rPr>
      </w:pPr>
    </w:p>
    <w:p w14:paraId="138526F9" w14:textId="77777777" w:rsidR="007872C5" w:rsidRDefault="007872C5" w:rsidP="003300AE">
      <w:pPr>
        <w:pStyle w:val="ListParagraph"/>
        <w:jc w:val="center"/>
        <w:rPr>
          <w:rFonts w:ascii="Baskerville Old Face" w:hAnsi="Baskerville Old Face"/>
          <w:b/>
          <w:i/>
          <w:color w:val="0070C0"/>
          <w:sz w:val="28"/>
          <w:szCs w:val="28"/>
          <w:u w:val="single"/>
        </w:rPr>
      </w:pPr>
      <w:r w:rsidRPr="007872C5">
        <w:rPr>
          <w:rFonts w:ascii="Baskerville Old Face" w:hAnsi="Baskerville Old Face"/>
          <w:b/>
          <w:i/>
          <w:color w:val="0070C0"/>
          <w:sz w:val="28"/>
          <w:szCs w:val="28"/>
          <w:u w:val="single"/>
        </w:rPr>
        <w:t>Contact</w:t>
      </w:r>
    </w:p>
    <w:p w14:paraId="7634D7B3" w14:textId="77777777" w:rsidR="007872C5" w:rsidRDefault="007872C5" w:rsidP="0041097B">
      <w:pPr>
        <w:pStyle w:val="ListParagraph"/>
        <w:rPr>
          <w:rFonts w:ascii="Baskerville Old Face" w:hAnsi="Baskerville Old Face"/>
          <w:b/>
          <w:i/>
          <w:color w:val="0070C0"/>
          <w:sz w:val="28"/>
          <w:szCs w:val="28"/>
          <w:u w:val="single"/>
        </w:rPr>
      </w:pPr>
    </w:p>
    <w:p w14:paraId="6443E589" w14:textId="77777777" w:rsidR="007872C5" w:rsidRPr="007872C5" w:rsidRDefault="007872C5" w:rsidP="007872C5">
      <w:pPr>
        <w:pStyle w:val="ListParagraph"/>
        <w:jc w:val="center"/>
        <w:rPr>
          <w:rFonts w:ascii="Baskerville Old Face" w:hAnsi="Baskerville Old Face"/>
          <w:color w:val="000000" w:themeColor="text1"/>
          <w:sz w:val="24"/>
          <w:szCs w:val="24"/>
        </w:rPr>
      </w:pPr>
      <w:r w:rsidRPr="007872C5">
        <w:rPr>
          <w:rFonts w:ascii="Baskerville Old Face" w:hAnsi="Baskerville Old Face"/>
          <w:color w:val="000000" w:themeColor="text1"/>
          <w:sz w:val="24"/>
          <w:szCs w:val="24"/>
        </w:rPr>
        <w:t>01274 778400</w:t>
      </w:r>
    </w:p>
    <w:p w14:paraId="232C0CC1" w14:textId="77777777" w:rsidR="007872C5" w:rsidRDefault="007872C5" w:rsidP="007872C5">
      <w:pPr>
        <w:pStyle w:val="ListParagraph"/>
        <w:jc w:val="center"/>
        <w:rPr>
          <w:rFonts w:ascii="Baskerville Old Face" w:hAnsi="Baskerville Old Face"/>
          <w:b/>
          <w:i/>
          <w:color w:val="0070C0"/>
          <w:sz w:val="28"/>
          <w:szCs w:val="28"/>
          <w:u w:val="single"/>
        </w:rPr>
      </w:pPr>
    </w:p>
    <w:p w14:paraId="6BF20D1F" w14:textId="77777777"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Please visit our website for more information:</w:t>
      </w:r>
    </w:p>
    <w:p w14:paraId="3FEE4344" w14:textId="77777777" w:rsidR="007872C5" w:rsidRPr="007872C5" w:rsidRDefault="00BD434D" w:rsidP="007872C5">
      <w:pPr>
        <w:pStyle w:val="ListParagraph"/>
        <w:jc w:val="center"/>
        <w:rPr>
          <w:rFonts w:ascii="Baskerville Old Face" w:hAnsi="Baskerville Old Face"/>
          <w:color w:val="000000" w:themeColor="text1"/>
          <w:sz w:val="24"/>
          <w:szCs w:val="24"/>
        </w:rPr>
      </w:pPr>
      <w:hyperlink r:id="rId10" w:history="1">
        <w:r w:rsidR="007872C5" w:rsidRPr="007872C5">
          <w:rPr>
            <w:rStyle w:val="Hyperlink"/>
            <w:rFonts w:ascii="Baskerville Old Face" w:hAnsi="Baskerville Old Face"/>
            <w:sz w:val="24"/>
            <w:szCs w:val="24"/>
          </w:rPr>
          <w:t>www.moorparkmedicalpractice.nhs.uk</w:t>
        </w:r>
      </w:hyperlink>
    </w:p>
    <w:p w14:paraId="3A7004B3" w14:textId="77777777" w:rsidR="0022142B" w:rsidRDefault="0022142B" w:rsidP="0022142B">
      <w:pPr>
        <w:pStyle w:val="ListParagraph"/>
        <w:rPr>
          <w:rFonts w:ascii="Baskerville Old Face" w:hAnsi="Baskerville Old Face"/>
          <w:color w:val="000000" w:themeColor="text1"/>
          <w:sz w:val="24"/>
          <w:szCs w:val="24"/>
        </w:rPr>
      </w:pPr>
    </w:p>
    <w:p w14:paraId="6E0F2A6B" w14:textId="086EC399" w:rsidR="0022142B" w:rsidRPr="0022142B" w:rsidRDefault="0022142B" w:rsidP="0022142B">
      <w:pPr>
        <w:rPr>
          <w:rFonts w:ascii="Baskerville Old Face" w:hAnsi="Baskerville Old Face"/>
          <w:color w:val="000000" w:themeColor="text1"/>
          <w:sz w:val="24"/>
          <w:szCs w:val="24"/>
        </w:rPr>
      </w:pPr>
    </w:p>
    <w:p w14:paraId="45A8176C" w14:textId="77777777" w:rsidR="0040075F" w:rsidRPr="0077561E" w:rsidRDefault="0040075F" w:rsidP="00461B81">
      <w:pPr>
        <w:rPr>
          <w:rFonts w:ascii="Baskerville Old Face" w:hAnsi="Baskerville Old Face"/>
          <w:color w:val="000000" w:themeColor="text1"/>
          <w:sz w:val="24"/>
          <w:szCs w:val="24"/>
        </w:rPr>
      </w:pPr>
    </w:p>
    <w:sectPr w:rsidR="0040075F" w:rsidRPr="0077561E" w:rsidSect="00CA43BA">
      <w:type w:val="continuous"/>
      <w:pgSz w:w="11906" w:h="16838"/>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791E" w14:textId="77777777" w:rsidR="0022142B" w:rsidRDefault="0022142B" w:rsidP="0022142B">
      <w:pPr>
        <w:spacing w:after="0" w:line="240" w:lineRule="auto"/>
      </w:pPr>
      <w:r>
        <w:separator/>
      </w:r>
    </w:p>
  </w:endnote>
  <w:endnote w:type="continuationSeparator" w:id="0">
    <w:p w14:paraId="66F54212" w14:textId="77777777" w:rsidR="0022142B" w:rsidRDefault="0022142B" w:rsidP="0022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8249" w14:textId="107492B7" w:rsidR="0022142B" w:rsidRPr="0022142B" w:rsidRDefault="0022142B" w:rsidP="00CA43BA">
    <w:pPr>
      <w:pStyle w:val="Footer"/>
    </w:pPr>
    <w:r>
      <w:rPr>
        <w:rFonts w:ascii="Baskerville Old Face" w:hAnsi="Baskerville Old Face"/>
        <w:color w:val="000000" w:themeColor="text1"/>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0EBD" w14:textId="77777777" w:rsidR="0022142B" w:rsidRDefault="0022142B" w:rsidP="0022142B">
      <w:pPr>
        <w:spacing w:after="0" w:line="240" w:lineRule="auto"/>
      </w:pPr>
      <w:r>
        <w:separator/>
      </w:r>
    </w:p>
  </w:footnote>
  <w:footnote w:type="continuationSeparator" w:id="0">
    <w:p w14:paraId="50F139CC" w14:textId="77777777" w:rsidR="0022142B" w:rsidRDefault="0022142B" w:rsidP="00221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737"/>
    <w:multiLevelType w:val="hybridMultilevel"/>
    <w:tmpl w:val="0304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65136"/>
    <w:multiLevelType w:val="hybridMultilevel"/>
    <w:tmpl w:val="161204F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DA6452"/>
    <w:multiLevelType w:val="hybridMultilevel"/>
    <w:tmpl w:val="B322B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F6744E"/>
    <w:multiLevelType w:val="hybridMultilevel"/>
    <w:tmpl w:val="2D600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D00EBF"/>
    <w:multiLevelType w:val="hybridMultilevel"/>
    <w:tmpl w:val="CB307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63E259C"/>
    <w:multiLevelType w:val="hybridMultilevel"/>
    <w:tmpl w:val="25AED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9AD2A67"/>
    <w:multiLevelType w:val="hybridMultilevel"/>
    <w:tmpl w:val="96060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572854">
    <w:abstractNumId w:val="1"/>
  </w:num>
  <w:num w:numId="2" w16cid:durableId="975641246">
    <w:abstractNumId w:val="2"/>
  </w:num>
  <w:num w:numId="3" w16cid:durableId="145822819">
    <w:abstractNumId w:val="3"/>
  </w:num>
  <w:num w:numId="4" w16cid:durableId="2124034995">
    <w:abstractNumId w:val="0"/>
  </w:num>
  <w:num w:numId="5" w16cid:durableId="190729226">
    <w:abstractNumId w:val="5"/>
  </w:num>
  <w:num w:numId="6" w16cid:durableId="1534004623">
    <w:abstractNumId w:val="4"/>
  </w:num>
  <w:num w:numId="7" w16cid:durableId="604847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82"/>
    <w:rsid w:val="00000E0E"/>
    <w:rsid w:val="00064ECA"/>
    <w:rsid w:val="001405F5"/>
    <w:rsid w:val="001979D8"/>
    <w:rsid w:val="001D12EB"/>
    <w:rsid w:val="001E7E42"/>
    <w:rsid w:val="00205537"/>
    <w:rsid w:val="0022142B"/>
    <w:rsid w:val="00282982"/>
    <w:rsid w:val="002A2B77"/>
    <w:rsid w:val="002B5C1D"/>
    <w:rsid w:val="003300AE"/>
    <w:rsid w:val="0040075F"/>
    <w:rsid w:val="0041097B"/>
    <w:rsid w:val="0042579D"/>
    <w:rsid w:val="00461B81"/>
    <w:rsid w:val="00471F68"/>
    <w:rsid w:val="004E7328"/>
    <w:rsid w:val="00532F50"/>
    <w:rsid w:val="0055753B"/>
    <w:rsid w:val="005B127F"/>
    <w:rsid w:val="00602994"/>
    <w:rsid w:val="00623CE7"/>
    <w:rsid w:val="00663AA2"/>
    <w:rsid w:val="00682E1C"/>
    <w:rsid w:val="006914CD"/>
    <w:rsid w:val="00724599"/>
    <w:rsid w:val="00743B96"/>
    <w:rsid w:val="0077561E"/>
    <w:rsid w:val="007872C5"/>
    <w:rsid w:val="007A39D1"/>
    <w:rsid w:val="007F0F85"/>
    <w:rsid w:val="00823C21"/>
    <w:rsid w:val="008903A7"/>
    <w:rsid w:val="009643CB"/>
    <w:rsid w:val="00A10867"/>
    <w:rsid w:val="00A933E2"/>
    <w:rsid w:val="00AD54F9"/>
    <w:rsid w:val="00AF4521"/>
    <w:rsid w:val="00B00112"/>
    <w:rsid w:val="00B83DCD"/>
    <w:rsid w:val="00BC7306"/>
    <w:rsid w:val="00BD434D"/>
    <w:rsid w:val="00C713BD"/>
    <w:rsid w:val="00C9054C"/>
    <w:rsid w:val="00CA43BA"/>
    <w:rsid w:val="00D4058D"/>
    <w:rsid w:val="00D965A4"/>
    <w:rsid w:val="00DD0D37"/>
    <w:rsid w:val="00EA0B53"/>
    <w:rsid w:val="00F275B0"/>
    <w:rsid w:val="00FF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26BE43"/>
  <w15:docId w15:val="{CBCDC989-DD49-4D42-A8CE-206A6F73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9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98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1097B"/>
    <w:pPr>
      <w:ind w:left="720"/>
      <w:contextualSpacing/>
    </w:pPr>
  </w:style>
  <w:style w:type="character" w:styleId="Hyperlink">
    <w:name w:val="Hyperlink"/>
    <w:basedOn w:val="DefaultParagraphFont"/>
    <w:uiPriority w:val="99"/>
    <w:unhideWhenUsed/>
    <w:rsid w:val="007872C5"/>
    <w:rPr>
      <w:color w:val="0000FF" w:themeColor="hyperlink"/>
      <w:u w:val="single"/>
    </w:rPr>
  </w:style>
  <w:style w:type="paragraph" w:styleId="Header">
    <w:name w:val="header"/>
    <w:basedOn w:val="Normal"/>
    <w:link w:val="HeaderChar"/>
    <w:uiPriority w:val="99"/>
    <w:unhideWhenUsed/>
    <w:rsid w:val="00221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42B"/>
  </w:style>
  <w:style w:type="paragraph" w:styleId="Footer">
    <w:name w:val="footer"/>
    <w:basedOn w:val="Normal"/>
    <w:link w:val="FooterChar"/>
    <w:uiPriority w:val="99"/>
    <w:unhideWhenUsed/>
    <w:rsid w:val="00221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42B"/>
  </w:style>
  <w:style w:type="paragraph" w:styleId="Revision">
    <w:name w:val="Revision"/>
    <w:hidden/>
    <w:uiPriority w:val="99"/>
    <w:semiHidden/>
    <w:rsid w:val="00CA43BA"/>
    <w:pPr>
      <w:spacing w:after="0" w:line="240" w:lineRule="auto"/>
    </w:pPr>
  </w:style>
  <w:style w:type="character" w:styleId="UnresolvedMention">
    <w:name w:val="Unresolved Mention"/>
    <w:basedOn w:val="DefaultParagraphFont"/>
    <w:uiPriority w:val="99"/>
    <w:semiHidden/>
    <w:unhideWhenUsed/>
    <w:rsid w:val="00724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4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parkmedicalpractice.nhs.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orparkmedicalpractice.nhs.uk" TargetMode="External"/><Relationship Id="rId4" Type="http://schemas.openxmlformats.org/officeDocument/2006/relationships/webSettings" Target="webSettings.xml"/><Relationship Id="rId9" Type="http://schemas.openxmlformats.org/officeDocument/2006/relationships/hyperlink" Target="http://www.moorparkmedical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VirdeeS</dc:creator>
  <cp:lastModifiedBy>Rose Ann-Marie</cp:lastModifiedBy>
  <cp:revision>2</cp:revision>
  <cp:lastPrinted>2024-11-05T12:14:00Z</cp:lastPrinted>
  <dcterms:created xsi:type="dcterms:W3CDTF">2025-09-09T15:50:00Z</dcterms:created>
  <dcterms:modified xsi:type="dcterms:W3CDTF">2025-09-09T15:50:00Z</dcterms:modified>
</cp:coreProperties>
</file>